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B3" w:rsidRPr="00710EB3" w:rsidRDefault="00710EB3" w:rsidP="00710E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uk-UA"/>
        </w:rPr>
      </w:pPr>
      <w:r w:rsidRPr="00710EB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Політика відкритого доступу</w:t>
      </w:r>
    </w:p>
    <w:p w:rsidR="00710EB3" w:rsidRPr="00710EB3" w:rsidRDefault="00710EB3" w:rsidP="00710E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EB3">
        <w:rPr>
          <w:rFonts w:ascii="Times New Roman" w:eastAsia="Times New Roman" w:hAnsi="Times New Roman" w:cs="Times New Roman"/>
          <w:sz w:val="24"/>
          <w:szCs w:val="24"/>
          <w:lang w:eastAsia="uk-UA"/>
        </w:rPr>
        <w:t>Журнал «</w:t>
      </w:r>
      <w:r w:rsidR="00426A16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Технічна механіка</w:t>
      </w:r>
      <w:r w:rsidRPr="00710EB3">
        <w:rPr>
          <w:rFonts w:ascii="Times New Roman" w:eastAsia="Times New Roman" w:hAnsi="Times New Roman" w:cs="Times New Roman"/>
          <w:sz w:val="24"/>
          <w:szCs w:val="24"/>
          <w:lang w:eastAsia="uk-UA"/>
        </w:rPr>
        <w:t>» дотримується політики відкритого доступу до опублікованого матеріалу, визнаючи пріоритетними принципи вільного поширення наукової інформації та обміну знаннями</w:t>
      </w:r>
      <w:bookmarkStart w:id="0" w:name="_GoBack"/>
      <w:bookmarkEnd w:id="0"/>
      <w:r w:rsidRPr="00710EB3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10EB3" w:rsidRPr="00710EB3" w:rsidRDefault="00710EB3" w:rsidP="00710E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0EB3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Користувачі мають можливість вільно читати, завантажувати, копіювати контент з навчальною та науковою метою, а також розповсюджувати його з обов`язковим зазначенням авторства.</w:t>
      </w:r>
    </w:p>
    <w:p w:rsidR="00142DAA" w:rsidRDefault="00142DAA"/>
    <w:sectPr w:rsidR="00142D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B3"/>
    <w:rsid w:val="00142DAA"/>
    <w:rsid w:val="00411B7E"/>
    <w:rsid w:val="00426A16"/>
    <w:rsid w:val="00624A52"/>
    <w:rsid w:val="007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E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tecenter">
    <w:name w:val="rtecenter"/>
    <w:basedOn w:val="a"/>
    <w:rsid w:val="0071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1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E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tecenter">
    <w:name w:val="rtecenter"/>
    <w:basedOn w:val="a"/>
    <w:rsid w:val="0071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1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2019-01-15T14:01:00Z</dcterms:created>
  <dcterms:modified xsi:type="dcterms:W3CDTF">2019-01-15T14:08:00Z</dcterms:modified>
</cp:coreProperties>
</file>